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29FC" w14:textId="7E839A5A" w:rsidR="001C604F" w:rsidRPr="001C604F" w:rsidRDefault="001C604F" w:rsidP="00F7350F">
      <w:pPr>
        <w:spacing w:after="210" w:line="330" w:lineRule="atLeast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hu-HU"/>
        </w:rPr>
      </w:pPr>
      <w:r w:rsidRPr="001C604F">
        <w:rPr>
          <w:rFonts w:ascii="Arial" w:eastAsia="Times New Roman" w:hAnsi="Arial" w:cs="Arial"/>
          <w:b/>
          <w:color w:val="000000"/>
          <w:sz w:val="16"/>
          <w:szCs w:val="16"/>
          <w:lang w:eastAsia="hu-HU"/>
        </w:rPr>
        <w:t>AZ EGYSZERŰSÍTETT FOGLALKOZTATÁS ALAPVETŐ SZABÁLYAI 2021.02.01-től</w:t>
      </w:r>
    </w:p>
    <w:p w14:paraId="5FA199AB" w14:textId="77777777" w:rsidR="001C604F" w:rsidRPr="001C604F" w:rsidRDefault="001C604F" w:rsidP="001C60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hu-HU"/>
        </w:rPr>
      </w:pPr>
      <w:r w:rsidRPr="001C604F">
        <w:rPr>
          <w:rFonts w:ascii="Arial" w:eastAsia="Times New Roman" w:hAnsi="Arial" w:cs="Arial"/>
          <w:color w:val="000000"/>
          <w:sz w:val="16"/>
          <w:szCs w:val="16"/>
          <w:lang w:eastAsia="hu-HU"/>
        </w:rPr>
        <w:t>2010.évi LXXV. Törvény</w:t>
      </w: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34"/>
        <w:gridCol w:w="2835"/>
        <w:gridCol w:w="1284"/>
        <w:gridCol w:w="1275"/>
        <w:gridCol w:w="1276"/>
        <w:gridCol w:w="1843"/>
        <w:gridCol w:w="1559"/>
        <w:gridCol w:w="1276"/>
        <w:gridCol w:w="1381"/>
      </w:tblGrid>
      <w:tr w:rsidR="001C604F" w:rsidRPr="001C604F" w14:paraId="5359E12A" w14:textId="77777777" w:rsidTr="001C604F">
        <w:trPr>
          <w:trHeight w:val="1155"/>
        </w:trPr>
        <w:tc>
          <w:tcPr>
            <w:tcW w:w="1701" w:type="dxa"/>
            <w:vAlign w:val="center"/>
          </w:tcPr>
          <w:p w14:paraId="5591218B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Általános feltételek</w:t>
            </w:r>
          </w:p>
        </w:tc>
        <w:tc>
          <w:tcPr>
            <w:tcW w:w="1134" w:type="dxa"/>
            <w:vAlign w:val="center"/>
          </w:tcPr>
          <w:p w14:paraId="3BC0A4F7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Egyszerűsített</w:t>
            </w:r>
          </w:p>
          <w:p w14:paraId="68857EE8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foglalkoztatás</w:t>
            </w:r>
          </w:p>
          <w:p w14:paraId="646268B0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formái</w:t>
            </w:r>
          </w:p>
        </w:tc>
        <w:tc>
          <w:tcPr>
            <w:tcW w:w="2835" w:type="dxa"/>
            <w:vAlign w:val="center"/>
          </w:tcPr>
          <w:p w14:paraId="2E57230C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14:paraId="5FE8478B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Jogviszony</w:t>
            </w:r>
          </w:p>
          <w:p w14:paraId="6D0D8492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Jellegzetességei</w:t>
            </w:r>
          </w:p>
        </w:tc>
        <w:tc>
          <w:tcPr>
            <w:tcW w:w="1284" w:type="dxa"/>
            <w:vAlign w:val="center"/>
          </w:tcPr>
          <w:p w14:paraId="3AA3D684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Kötelező minimum órabér, naponta költségként elszámolható maximum kifizetés</w:t>
            </w:r>
          </w:p>
        </w:tc>
        <w:tc>
          <w:tcPr>
            <w:tcW w:w="1275" w:type="dxa"/>
            <w:vAlign w:val="center"/>
          </w:tcPr>
          <w:p w14:paraId="3A695AFF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Rendes</w:t>
            </w:r>
          </w:p>
          <w:p w14:paraId="76D4C8B1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Szabadság</w:t>
            </w:r>
          </w:p>
        </w:tc>
        <w:tc>
          <w:tcPr>
            <w:tcW w:w="1276" w:type="dxa"/>
            <w:vAlign w:val="center"/>
          </w:tcPr>
          <w:p w14:paraId="5C242942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Igazolások kiadása</w:t>
            </w:r>
          </w:p>
        </w:tc>
        <w:tc>
          <w:tcPr>
            <w:tcW w:w="1843" w:type="dxa"/>
            <w:vAlign w:val="center"/>
          </w:tcPr>
          <w:p w14:paraId="724FA5A9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Bejelentés</w:t>
            </w:r>
          </w:p>
          <w:p w14:paraId="749338AE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Foglalkoztatás megkezdését megelőzően</w:t>
            </w:r>
          </w:p>
          <w:p w14:paraId="4EF267D1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hu-HU"/>
              </w:rPr>
              <w:t>APEH felé</w:t>
            </w:r>
          </w:p>
          <w:p w14:paraId="44859976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</w:p>
          <w:p w14:paraId="545D2A38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vAlign w:val="center"/>
          </w:tcPr>
          <w:p w14:paraId="152984D5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Bevallás és közteherfizetés</w:t>
            </w:r>
          </w:p>
        </w:tc>
        <w:tc>
          <w:tcPr>
            <w:tcW w:w="1276" w:type="dxa"/>
            <w:vAlign w:val="center"/>
          </w:tcPr>
          <w:p w14:paraId="74D994BA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Munka-</w:t>
            </w:r>
            <w:proofErr w:type="spellStart"/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szerzdődés</w:t>
            </w:r>
            <w:proofErr w:type="spellEnd"/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(A Tv. 1. számú melléklete)</w:t>
            </w:r>
          </w:p>
        </w:tc>
        <w:tc>
          <w:tcPr>
            <w:tcW w:w="1381" w:type="dxa"/>
            <w:vAlign w:val="center"/>
          </w:tcPr>
          <w:p w14:paraId="5A2B89FF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Munkaidő nyilvántartás</w:t>
            </w:r>
          </w:p>
        </w:tc>
      </w:tr>
      <w:tr w:rsidR="001C604F" w:rsidRPr="001C604F" w14:paraId="621B7F31" w14:textId="77777777" w:rsidTr="001C604F">
        <w:trPr>
          <w:trHeight w:val="457"/>
        </w:trPr>
        <w:tc>
          <w:tcPr>
            <w:tcW w:w="1701" w:type="dxa"/>
            <w:vMerge w:val="restart"/>
            <w:vAlign w:val="center"/>
          </w:tcPr>
          <w:p w14:paraId="3A1FE6D1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14:paraId="74E6C29A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hu-HU"/>
              </w:rPr>
              <w:t>Köztartozás:</w:t>
            </w:r>
          </w:p>
          <w:p w14:paraId="53C4969D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Munkáltató </w:t>
            </w:r>
            <w:proofErr w:type="gramStart"/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részéről</w:t>
            </w:r>
            <w:proofErr w:type="gramEnd"/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C60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ha a </w:t>
            </w: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300.000 –Ft meghaladja, NEM alkalmazhat </w:t>
            </w:r>
            <w:r w:rsidRPr="001C60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egyszerűsített foglalkoztatást amíg kiegyenlítésre nem kerül.</w:t>
            </w:r>
          </w:p>
          <w:p w14:paraId="37D2EADD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(bármilyen jogcímű adó </w:t>
            </w:r>
            <w:proofErr w:type="spellStart"/>
            <w:r w:rsidRPr="001C60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>ill</w:t>
            </w:r>
            <w:proofErr w:type="spellEnd"/>
            <w:r w:rsidRPr="001C604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hu-HU"/>
              </w:rPr>
              <w:t xml:space="preserve"> járuléktartozás)</w:t>
            </w:r>
          </w:p>
          <w:p w14:paraId="3188F45B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  <w:p w14:paraId="6E131941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Ha a munkáltató a törvényben meghatározott létszám, illetve időkorlátok túllépésével létesít, illetve tart fenn egyszerűsített munkaviszonyt, attól a naptól, amely naptól az előírt feltételek nem teljesülnek, nem alkalmazhatja a kedvezményes közteher szabályait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DBCB66A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Idénymunka (közteher: 500 Ft/nap)</w:t>
            </w:r>
          </w:p>
        </w:tc>
        <w:tc>
          <w:tcPr>
            <w:tcW w:w="2835" w:type="dxa"/>
            <w:vAlign w:val="center"/>
          </w:tcPr>
          <w:p w14:paraId="7BAEFE9C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hu-HU"/>
              </w:rPr>
              <w:t>Mezőgazdasági (120 nap):</w:t>
            </w:r>
          </w:p>
          <w:p w14:paraId="036A9B7D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  <w:r w:rsidRPr="001C604F">
              <w:rPr>
                <w:rFonts w:ascii="Tahoma" w:eastAsia="Times New Roman" w:hAnsi="Tahoma" w:cs="Tahoma"/>
                <w:b/>
                <w:color w:val="222222"/>
                <w:sz w:val="16"/>
                <w:szCs w:val="16"/>
                <w:shd w:val="clear" w:color="auto" w:fill="FFFFFF"/>
                <w:lang w:eastAsia="hu-HU"/>
              </w:rPr>
              <w:t xml:space="preserve"> </w:t>
            </w:r>
            <w:r w:rsidRPr="001C604F">
              <w:rPr>
                <w:rFonts w:ascii="Tahoma" w:eastAsia="Times New Roman" w:hAnsi="Tahoma" w:cs="Tahoma"/>
                <w:color w:val="222222"/>
                <w:sz w:val="16"/>
                <w:szCs w:val="16"/>
                <w:shd w:val="clear" w:color="auto" w:fill="FFFFFF"/>
                <w:lang w:eastAsia="hu-HU"/>
              </w:rPr>
              <w:t> növénytermesztési, erdőgazdálkodási, állattenyésztési, halászati, vadászati ágazatba tartozó munkavégzés, továbbá a termelő, termelői csoport, termelői szervezet, illetve ezek társulása által a megtermelt mezőgazdasági termékek anyagmozgatása, csomagolása - a tovább feldolgozás kivételével</w:t>
            </w:r>
          </w:p>
        </w:tc>
        <w:tc>
          <w:tcPr>
            <w:tcW w:w="1284" w:type="dxa"/>
            <w:vMerge w:val="restart"/>
            <w:vAlign w:val="center"/>
          </w:tcPr>
          <w:p w14:paraId="2BDBC4C8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Minimum: Nettó 819 Ft/óra, illetve garantált bérminimum esetén 1095 Ft/óra</w:t>
            </w:r>
          </w:p>
          <w:p w14:paraId="2918F33E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3D38490C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Költségként elszámolható a foglalkoztató részéről </w:t>
            </w:r>
            <w:proofErr w:type="spellStart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max</w:t>
            </w:r>
            <w:proofErr w:type="spellEnd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a </w:t>
            </w:r>
            <w:proofErr w:type="gramStart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min.bér</w:t>
            </w:r>
            <w:proofErr w:type="gramEnd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kétszerese (15.400 /fő/nap)*</w:t>
            </w:r>
          </w:p>
          <w:p w14:paraId="33571BB0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2FCE0FF9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0F477F8E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44F511A0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Napi adómentes keretösszeg az egysz. </w:t>
            </w:r>
            <w:proofErr w:type="spellStart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Fogl</w:t>
            </w:r>
            <w:proofErr w:type="spellEnd"/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részéről:</w:t>
            </w:r>
          </w:p>
          <w:p w14:paraId="08B1F2F5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Szakképzettséget nem igénylő munkakörben: 10.010 Ft/nap</w:t>
            </w:r>
          </w:p>
          <w:p w14:paraId="2DC24D96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Szakképzettséget igénylő munkakörben:</w:t>
            </w:r>
          </w:p>
          <w:p w14:paraId="12275042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13.091 Ft/nap</w:t>
            </w:r>
          </w:p>
        </w:tc>
        <w:tc>
          <w:tcPr>
            <w:tcW w:w="1275" w:type="dxa"/>
            <w:vMerge w:val="restart"/>
            <w:vAlign w:val="center"/>
          </w:tcPr>
          <w:p w14:paraId="093EA283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munkavállaló időarányos szabadságra jogosult (20 nap alapszabadság és 10 nap életkor alapján járó pótszabadság (összesen 30 nap) éves szabadság esetén az egybefüggő 5 napot meghaladó foglalkoztatás után jogosult egy nap szabadságra).</w:t>
            </w:r>
          </w:p>
          <w:p w14:paraId="42ED2759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F0B5E2C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Bérfizetési jegyzék</w:t>
            </w:r>
          </w:p>
        </w:tc>
        <w:tc>
          <w:tcPr>
            <w:tcW w:w="1843" w:type="dxa"/>
            <w:vMerge w:val="restart"/>
            <w:vAlign w:val="center"/>
          </w:tcPr>
          <w:p w14:paraId="1228737C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34E32A0C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Elektronikusan (ügyfélkapun keresztül)21T1042E nyomtatvány</w:t>
            </w:r>
          </w:p>
          <w:p w14:paraId="09D0EB93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2EEA1862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Ügyfélszolgálati</w:t>
            </w:r>
          </w:p>
          <w:p w14:paraId="65B620FF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telefonon (185-ös telefonszám)</w:t>
            </w:r>
          </w:p>
          <w:p w14:paraId="171CB5B9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hu-HU"/>
              </w:rPr>
            </w:pPr>
          </w:p>
          <w:p w14:paraId="437440F1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5DEC2302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4707EC2D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5FC5C22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Tárgyhót követő hó 12. napjáig az NAV felé</w:t>
            </w:r>
          </w:p>
          <w:p w14:paraId="0D673967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4C11EEF9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Elektronikus bevallók</w:t>
            </w: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esetén: 2108-as nyomtatvány</w:t>
            </w:r>
          </w:p>
          <w:p w14:paraId="67099607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  <w:p w14:paraId="75CD86FF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0D986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Nem kötelező.</w:t>
            </w:r>
          </w:p>
        </w:tc>
        <w:tc>
          <w:tcPr>
            <w:tcW w:w="1381" w:type="dxa"/>
            <w:vMerge w:val="restart"/>
            <w:vAlign w:val="center"/>
          </w:tcPr>
          <w:p w14:paraId="4965D14E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Ha nem kötöttek szerződést, akkor az Mt. 134.§szerinti munkaidő nyilvántartás kötelező!</w:t>
            </w:r>
          </w:p>
        </w:tc>
      </w:tr>
      <w:tr w:rsidR="001C604F" w:rsidRPr="001C604F" w14:paraId="0553CAD0" w14:textId="77777777" w:rsidTr="001C604F">
        <w:trPr>
          <w:trHeight w:val="1305"/>
        </w:trPr>
        <w:tc>
          <w:tcPr>
            <w:tcW w:w="1701" w:type="dxa"/>
            <w:vMerge/>
            <w:vAlign w:val="center"/>
          </w:tcPr>
          <w:p w14:paraId="53EB5D2E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Merge/>
            <w:vAlign w:val="center"/>
          </w:tcPr>
          <w:p w14:paraId="07629A83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6CCE3D2C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u w:val="single"/>
                <w:lang w:eastAsia="hu-HU"/>
              </w:rPr>
              <w:t>Turisztikai (120 nap)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:</w:t>
            </w:r>
          </w:p>
          <w:p w14:paraId="3F0DB9EB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csak 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kereskedelmi jellegű turisztikai szolgáltató tevékenység</w:t>
            </w: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et folytató munkáltatónál</w:t>
            </w:r>
          </w:p>
        </w:tc>
        <w:tc>
          <w:tcPr>
            <w:tcW w:w="1284" w:type="dxa"/>
            <w:vMerge/>
            <w:vAlign w:val="center"/>
          </w:tcPr>
          <w:p w14:paraId="0CA24CCF" w14:textId="77777777" w:rsidR="001C604F" w:rsidRPr="001C604F" w:rsidRDefault="001C604F" w:rsidP="001C604F">
            <w:pPr>
              <w:spacing w:after="0" w:line="240" w:lineRule="auto"/>
              <w:ind w:left="46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14:paraId="49694BE8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vAlign w:val="center"/>
          </w:tcPr>
          <w:p w14:paraId="6791F1A6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vMerge/>
            <w:vAlign w:val="center"/>
          </w:tcPr>
          <w:p w14:paraId="64F05C7F" w14:textId="77777777" w:rsidR="001C604F" w:rsidRPr="001C604F" w:rsidRDefault="001C604F" w:rsidP="001C604F">
            <w:pPr>
              <w:spacing w:after="0" w:line="240" w:lineRule="auto"/>
              <w:ind w:left="46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vMerge/>
            <w:vAlign w:val="center"/>
          </w:tcPr>
          <w:p w14:paraId="74196341" w14:textId="77777777" w:rsidR="001C604F" w:rsidRPr="001C604F" w:rsidRDefault="001C604F" w:rsidP="001C60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vAlign w:val="center"/>
          </w:tcPr>
          <w:p w14:paraId="0D019CC4" w14:textId="77777777" w:rsidR="001C604F" w:rsidRPr="001C604F" w:rsidRDefault="001C604F" w:rsidP="001C60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1" w:type="dxa"/>
            <w:vMerge/>
            <w:vAlign w:val="center"/>
          </w:tcPr>
          <w:p w14:paraId="11E7D144" w14:textId="77777777" w:rsidR="001C604F" w:rsidRPr="001C604F" w:rsidRDefault="001C604F" w:rsidP="001C604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1C604F" w:rsidRPr="001C604F" w14:paraId="309FD84A" w14:textId="77777777" w:rsidTr="001C604F">
        <w:trPr>
          <w:trHeight w:val="3927"/>
        </w:trPr>
        <w:tc>
          <w:tcPr>
            <w:tcW w:w="1701" w:type="dxa"/>
            <w:vMerge/>
            <w:vAlign w:val="center"/>
          </w:tcPr>
          <w:p w14:paraId="7A984E5F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14:paraId="40039749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Alkalmi</w:t>
            </w:r>
          </w:p>
          <w:p w14:paraId="64CFA043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munka</w:t>
            </w:r>
          </w:p>
          <w:p w14:paraId="0C4414E4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(közteher: 1000 Ft/nap)</w:t>
            </w:r>
          </w:p>
        </w:tc>
        <w:tc>
          <w:tcPr>
            <w:tcW w:w="2835" w:type="dxa"/>
            <w:vAlign w:val="center"/>
          </w:tcPr>
          <w:p w14:paraId="2AE22D8B" w14:textId="77777777" w:rsidR="001C604F" w:rsidRPr="001C604F" w:rsidRDefault="001C604F" w:rsidP="001C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 összesen legfeljebb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 xml:space="preserve"> 5</w:t>
            </w: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naptári napra folyamatosan</w:t>
            </w:r>
          </w:p>
          <w:p w14:paraId="41FA089C" w14:textId="77777777" w:rsidR="001C604F" w:rsidRPr="001C604F" w:rsidRDefault="001C604F" w:rsidP="001C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- 1 hónapban összesen legfeljebb 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15</w:t>
            </w: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napra</w:t>
            </w:r>
          </w:p>
          <w:p w14:paraId="30291DB7" w14:textId="77777777" w:rsidR="001C604F" w:rsidRPr="001C604F" w:rsidRDefault="001C604F" w:rsidP="001C6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- 1 évben összesen legfeljebb </w:t>
            </w: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90</w:t>
            </w:r>
            <w:r w:rsidRPr="001C604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napra</w:t>
            </w:r>
          </w:p>
          <w:p w14:paraId="3465D58A" w14:textId="77777777" w:rsidR="001C604F" w:rsidRPr="001C604F" w:rsidRDefault="001C604F" w:rsidP="001C604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</w:pPr>
            <w:r w:rsidRPr="001C604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u-HU"/>
              </w:rPr>
              <w:t>Létszámkorlát van!</w:t>
            </w:r>
          </w:p>
        </w:tc>
        <w:tc>
          <w:tcPr>
            <w:tcW w:w="1284" w:type="dxa"/>
            <w:vMerge/>
            <w:vAlign w:val="center"/>
          </w:tcPr>
          <w:p w14:paraId="41BDE3BA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14:paraId="2CD6332F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vAlign w:val="center"/>
          </w:tcPr>
          <w:p w14:paraId="30765908" w14:textId="77777777" w:rsidR="001C604F" w:rsidRPr="001C604F" w:rsidRDefault="001C604F" w:rsidP="001C604F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843" w:type="dxa"/>
            <w:vMerge/>
            <w:vAlign w:val="center"/>
          </w:tcPr>
          <w:p w14:paraId="47426245" w14:textId="77777777" w:rsidR="001C604F" w:rsidRPr="001C604F" w:rsidRDefault="001C604F" w:rsidP="001C604F">
            <w:pPr>
              <w:spacing w:after="0" w:line="240" w:lineRule="auto"/>
              <w:ind w:left="39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vMerge/>
            <w:vAlign w:val="center"/>
          </w:tcPr>
          <w:p w14:paraId="58C0CD27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276" w:type="dxa"/>
            <w:vMerge/>
            <w:vAlign w:val="center"/>
          </w:tcPr>
          <w:p w14:paraId="778B3412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381" w:type="dxa"/>
            <w:vMerge/>
            <w:vAlign w:val="center"/>
          </w:tcPr>
          <w:p w14:paraId="32598DC0" w14:textId="77777777" w:rsidR="001C604F" w:rsidRPr="001C604F" w:rsidRDefault="001C604F" w:rsidP="001C6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</w:tbl>
    <w:p w14:paraId="7F396B0B" w14:textId="77777777" w:rsidR="001C604F" w:rsidRPr="001C604F" w:rsidRDefault="001C604F" w:rsidP="001C604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14:paraId="5E9BA8C1" w14:textId="1EB5BB11" w:rsidR="00033283" w:rsidRPr="001C604F" w:rsidRDefault="001C604F" w:rsidP="001C604F">
      <w:pPr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1C604F">
        <w:rPr>
          <w:rFonts w:ascii="Arial" w:eastAsia="Times New Roman" w:hAnsi="Arial" w:cs="Arial"/>
          <w:sz w:val="16"/>
          <w:szCs w:val="16"/>
          <w:lang w:eastAsia="hu-HU"/>
        </w:rPr>
        <w:t>*</w:t>
      </w:r>
      <w:r w:rsidRPr="001C604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hu-HU"/>
        </w:rPr>
        <w:t>Természetesen ennél magasabb összegű munkabér is kifizetésre kerülhet, mely költségként is elszámolható, csupán további adófizetési kötelezettséggel kell számolni:</w:t>
      </w:r>
      <w:r w:rsidRPr="001C604F">
        <w:rPr>
          <w:rFonts w:ascii="Verdana" w:eastAsia="Times New Roman" w:hAnsi="Verdana" w:cs="Times New Roman"/>
          <w:color w:val="333333"/>
          <w:sz w:val="16"/>
          <w:szCs w:val="16"/>
          <w:lang w:eastAsia="hu-HU"/>
        </w:rPr>
        <w:br/>
      </w:r>
      <w:r w:rsidRPr="001C604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hu-HU"/>
        </w:rPr>
        <w:t>- a társasági adó hatálya alá tartozó foglalkoztatók esetében Tao tv. 3. számú melléklet A) 14. pontja alapján társasági adófizetési kötelezettség keletkezik;</w:t>
      </w:r>
      <w:r w:rsidRPr="001C604F">
        <w:rPr>
          <w:rFonts w:ascii="Verdana" w:eastAsia="Times New Roman" w:hAnsi="Verdana" w:cs="Times New Roman"/>
          <w:color w:val="333333"/>
          <w:sz w:val="16"/>
          <w:szCs w:val="16"/>
          <w:lang w:eastAsia="hu-HU"/>
        </w:rPr>
        <w:br/>
      </w:r>
      <w:r w:rsidRPr="001C604F">
        <w:rPr>
          <w:rFonts w:ascii="Verdana" w:eastAsia="Times New Roman" w:hAnsi="Verdana" w:cs="Times New Roman"/>
          <w:color w:val="333333"/>
          <w:sz w:val="16"/>
          <w:szCs w:val="16"/>
          <w:shd w:val="clear" w:color="auto" w:fill="FFFFFF"/>
          <w:lang w:eastAsia="hu-HU"/>
        </w:rPr>
        <w:t>- a vállalkozói jövedelem szerinti adózást alkalmazó egyéni vállalkozónak, mint foglalkoztatónak az Szja. tv. 11. számú melléklet IV. 15. pontja alapján vállalkozói szja fizetési kötelezettsége keletkezik.</w:t>
      </w:r>
    </w:p>
    <w:sectPr w:rsidR="00033283" w:rsidRPr="001C604F" w:rsidSect="001C6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6A9E"/>
    <w:multiLevelType w:val="hybridMultilevel"/>
    <w:tmpl w:val="64B6F4BA"/>
    <w:lvl w:ilvl="0" w:tplc="A02AF1EE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FC"/>
    <w:rsid w:val="00033283"/>
    <w:rsid w:val="001C604F"/>
    <w:rsid w:val="007404EC"/>
    <w:rsid w:val="007C2411"/>
    <w:rsid w:val="00A62DFC"/>
    <w:rsid w:val="00CA2E3D"/>
    <w:rsid w:val="00F7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3CF"/>
  <w15:chartTrackingRefBased/>
  <w15:docId w15:val="{07BAD3AA-2FB9-4494-BC7E-3DB9967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5422">
              <w:blockQuote w:val="1"/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single" w:sz="36" w:space="15" w:color="007AC3"/>
                <w:bottom w:val="none" w:sz="0" w:space="0" w:color="auto"/>
                <w:right w:val="none" w:sz="0" w:space="0" w:color="auto"/>
              </w:divBdr>
            </w:div>
          </w:divsChild>
        </w:div>
        <w:div w:id="238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</Words>
  <Characters>2621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Baranyi_Krisztina</dc:creator>
  <cp:keywords/>
  <dc:description/>
  <cp:lastModifiedBy>Baranyi_Krisztina</cp:lastModifiedBy>
  <cp:revision>6</cp:revision>
  <dcterms:created xsi:type="dcterms:W3CDTF">2021-06-02T12:34:00Z</dcterms:created>
  <dcterms:modified xsi:type="dcterms:W3CDTF">2021-06-03T09:21:00Z</dcterms:modified>
</cp:coreProperties>
</file>